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1D187A" w:rsidP="001D187A">
      <w:pPr>
        <w:tabs>
          <w:tab w:val="left" w:pos="3495"/>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1D187A">
        <w:rPr>
          <w:rFonts w:ascii="Times New Roman" w:eastAsia="Calibri" w:hAnsi="Times New Roman" w:cs="Times New Roman"/>
          <w:color w:val="000000"/>
          <w:sz w:val="30"/>
          <w:szCs w:val="30"/>
        </w:rPr>
        <w:t>Проект договора</w:t>
      </w:r>
      <w:r>
        <w:rPr>
          <w:rFonts w:ascii="Times New Roman" w:hAnsi="Times New Roman" w:cs="Times New Roman"/>
          <w:color w:val="000000" w:themeColor="text1"/>
          <w:sz w:val="20"/>
          <w:szCs w:val="20"/>
        </w:rPr>
        <w:tab/>
      </w:r>
      <w:r w:rsidR="0041014F">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roofErr w:type="gramEnd"/>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B2146C">
        <w:rPr>
          <w:rFonts w:ascii="Times New Roman" w:hAnsi="Times New Roman" w:cs="Times New Roman"/>
          <w:b/>
          <w:color w:val="000000" w:themeColor="text1"/>
        </w:rPr>
        <w:t>Шахова</w:t>
      </w:r>
      <w:r w:rsidR="007A1372">
        <w:rPr>
          <w:rFonts w:ascii="Times New Roman" w:hAnsi="Times New Roman" w:cs="Times New Roman"/>
          <w:b/>
          <w:color w:val="000000" w:themeColor="text1"/>
        </w:rPr>
        <w:t>,</w:t>
      </w:r>
      <w:r w:rsidR="006E70F8" w:rsidRPr="004F1DDF">
        <w:rPr>
          <w:rFonts w:ascii="Times New Roman" w:hAnsi="Times New Roman" w:cs="Times New Roman"/>
          <w:b/>
          <w:color w:val="000000" w:themeColor="text1"/>
        </w:rPr>
        <w:t xml:space="preserve"> дом </w:t>
      </w:r>
      <w:r w:rsidR="002E52C6">
        <w:rPr>
          <w:rFonts w:ascii="Times New Roman" w:hAnsi="Times New Roman" w:cs="Times New Roman"/>
          <w:b/>
          <w:color w:val="000000" w:themeColor="text1"/>
        </w:rPr>
        <w:t>16</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F66086">
        <w:rPr>
          <w:rFonts w:ascii="Times New Roman" w:hAnsi="Times New Roman" w:cs="Times New Roman"/>
          <w:color w:val="000000" w:themeColor="text1"/>
        </w:rPr>
        <w:t>п. Удельная</w:t>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F66086">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 xml:space="preserve">Раменский </w:t>
      </w:r>
      <w:r w:rsidR="00B2146C">
        <w:rPr>
          <w:rFonts w:ascii="Times New Roman" w:hAnsi="Times New Roman" w:cs="Times New Roman"/>
          <w:b/>
          <w:color w:val="000000" w:themeColor="text1"/>
          <w:sz w:val="20"/>
          <w:szCs w:val="20"/>
        </w:rPr>
        <w:t xml:space="preserve">г. о, </w:t>
      </w:r>
      <w:r w:rsidR="002E52C6">
        <w:rPr>
          <w:rFonts w:ascii="Times New Roman" w:hAnsi="Times New Roman" w:cs="Times New Roman"/>
          <w:b/>
          <w:color w:val="000000" w:themeColor="text1"/>
          <w:sz w:val="20"/>
          <w:szCs w:val="20"/>
        </w:rPr>
        <w:t>п. Удельная, улица Шахова, дом 16</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w:t>
      </w:r>
      <w:proofErr w:type="gramEnd"/>
      <w:r w:rsidRPr="004F1DDF">
        <w:rPr>
          <w:rFonts w:ascii="Times New Roman" w:hAnsi="Times New Roman" w:cs="Times New Roman"/>
          <w:color w:val="000000" w:themeColor="text1"/>
          <w:sz w:val="20"/>
          <w:szCs w:val="20"/>
        </w:rPr>
        <w:t xml:space="preserve">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w:t>
      </w:r>
      <w:proofErr w:type="gramEnd"/>
      <w:r w:rsidRPr="004F1DDF">
        <w:rPr>
          <w:rFonts w:ascii="Times New Roman" w:hAnsi="Times New Roman" w:cs="Times New Roman"/>
          <w:color w:val="000000" w:themeColor="text1"/>
          <w:sz w:val="20"/>
          <w:szCs w:val="20"/>
        </w:rPr>
        <w:t xml:space="preserve">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w:t>
      </w:r>
      <w:proofErr w:type="gramStart"/>
      <w:r w:rsidRPr="004F1DDF">
        <w:rPr>
          <w:rFonts w:ascii="Times New Roman" w:hAnsi="Times New Roman" w:cs="Times New Roman"/>
          <w:color w:val="000000" w:themeColor="text1"/>
          <w:sz w:val="20"/>
          <w:szCs w:val="20"/>
        </w:rPr>
        <w:t>,</w:t>
      </w:r>
      <w:proofErr w:type="gramEnd"/>
      <w:r w:rsidRPr="004F1DDF">
        <w:rPr>
          <w:rFonts w:ascii="Times New Roman" w:hAnsi="Times New Roman" w:cs="Times New Roman"/>
          <w:color w:val="000000" w:themeColor="text1"/>
          <w:sz w:val="20"/>
          <w:szCs w:val="20"/>
        </w:rPr>
        <w:t xml:space="preserve">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w:t>
      </w:r>
      <w:proofErr w:type="gramEnd"/>
      <w:r w:rsidRPr="004F1DDF">
        <w:rPr>
          <w:rFonts w:ascii="Times New Roman" w:hAnsi="Times New Roman" w:cs="Times New Roman"/>
          <w:color w:val="000000" w:themeColor="text1"/>
          <w:sz w:val="20"/>
          <w:szCs w:val="20"/>
        </w:rPr>
        <w:t xml:space="preserve">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размере </w:t>
      </w:r>
      <w:r w:rsidR="00757699" w:rsidRPr="00D934DE">
        <w:rPr>
          <w:rFonts w:ascii="Times New Roman" w:hAnsi="Times New Roman" w:cs="Times New Roman"/>
          <w:color w:val="000000" w:themeColor="text1"/>
          <w:sz w:val="20"/>
          <w:szCs w:val="20"/>
        </w:rPr>
        <w:t>22,39</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руб./</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w:t>
      </w:r>
      <w:proofErr w:type="gramStart"/>
      <w:r w:rsidR="00175C3A" w:rsidRPr="00175C3A">
        <w:rPr>
          <w:rFonts w:ascii="Times New Roman" w:hAnsi="Times New Roman" w:cs="Times New Roman"/>
          <w:sz w:val="20"/>
          <w:szCs w:val="20"/>
        </w:rPr>
        <w:t>проводится</w:t>
      </w:r>
      <w:proofErr w:type="gramEnd"/>
      <w:r w:rsidR="00175C3A" w:rsidRPr="00175C3A">
        <w:rPr>
          <w:rFonts w:ascii="Times New Roman" w:hAnsi="Times New Roman" w:cs="Times New Roman"/>
          <w:sz w:val="20"/>
          <w:szCs w:val="20"/>
        </w:rPr>
        <w:t xml:space="preserve">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w:t>
      </w:r>
      <w:proofErr w:type="gramStart"/>
      <w:r w:rsidRPr="005814D3">
        <w:rPr>
          <w:rFonts w:ascii="Times New Roman" w:hAnsi="Times New Roman" w:cs="Times New Roman"/>
          <w:sz w:val="20"/>
          <w:szCs w:val="20"/>
        </w:rPr>
        <w:t>контроль за</w:t>
      </w:r>
      <w:proofErr w:type="gramEnd"/>
      <w:r w:rsidRPr="005814D3">
        <w:rPr>
          <w:rFonts w:ascii="Times New Roman" w:hAnsi="Times New Roman" w:cs="Times New Roman"/>
          <w:sz w:val="20"/>
          <w:szCs w:val="20"/>
        </w:rPr>
        <w:t xml:space="preserve">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 xml:space="preserve">имеют права и </w:t>
      </w:r>
      <w:proofErr w:type="gramStart"/>
      <w:r>
        <w:rPr>
          <w:rFonts w:ascii="Times New Roman" w:hAnsi="Times New Roman" w:cs="Times New Roman"/>
          <w:sz w:val="20"/>
          <w:szCs w:val="20"/>
        </w:rPr>
        <w:t>несут обязанности</w:t>
      </w:r>
      <w:proofErr w:type="gramEnd"/>
      <w:r>
        <w:rPr>
          <w:rFonts w:ascii="Times New Roman" w:hAnsi="Times New Roman" w:cs="Times New Roman"/>
          <w:sz w:val="20"/>
          <w:szCs w:val="20"/>
        </w:rPr>
        <w:t xml:space="preserve">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w:t>
      </w:r>
      <w:proofErr w:type="gramEnd"/>
      <w:r w:rsidRPr="00C8563A">
        <w:rPr>
          <w:rFonts w:ascii="Times New Roman" w:hAnsi="Times New Roman" w:cs="Times New Roman"/>
          <w:sz w:val="20"/>
          <w:szCs w:val="20"/>
        </w:rPr>
        <w:t xml:space="preserve">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 xml:space="preserve">региональным оператором по обращению с ТКО. Копия такого договора предоставляется управляющей компании в 5-дневный срок </w:t>
      </w:r>
      <w:proofErr w:type="gramStart"/>
      <w:r>
        <w:rPr>
          <w:rFonts w:ascii="Times New Roman" w:hAnsi="Times New Roman" w:cs="Times New Roman"/>
          <w:sz w:val="20"/>
          <w:szCs w:val="20"/>
        </w:rPr>
        <w:t>с даты</w:t>
      </w:r>
      <w:proofErr w:type="gramEnd"/>
      <w:r>
        <w:rPr>
          <w:rFonts w:ascii="Times New Roman" w:hAnsi="Times New Roman" w:cs="Times New Roman"/>
          <w:sz w:val="20"/>
          <w:szCs w:val="20"/>
        </w:rPr>
        <w:t xml:space="preserve">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w:t>
      </w:r>
      <w:proofErr w:type="gramEnd"/>
      <w:r w:rsidR="00B43DBB">
        <w:rPr>
          <w:rFonts w:ascii="Times New Roman" w:hAnsi="Times New Roman" w:cs="Times New Roman"/>
          <w:sz w:val="20"/>
          <w:szCs w:val="20"/>
        </w:rPr>
        <w:t xml:space="preserve">. </w:t>
      </w:r>
      <w:proofErr w:type="gramStart"/>
      <w:r w:rsidR="00B43DBB">
        <w:rPr>
          <w:rFonts w:ascii="Times New Roman" w:hAnsi="Times New Roman" w:cs="Times New Roman"/>
          <w:sz w:val="20"/>
          <w:szCs w:val="20"/>
        </w:rPr>
        <w:t xml:space="preserve">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w:t>
      </w:r>
      <w:proofErr w:type="gramEnd"/>
      <w:r w:rsidR="00B43DBB">
        <w:rPr>
          <w:rFonts w:ascii="Times New Roman" w:hAnsi="Times New Roman" w:cs="Times New Roman"/>
          <w:sz w:val="20"/>
          <w:szCs w:val="20"/>
        </w:rPr>
        <w:t xml:space="preserve">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w:t>
      </w:r>
      <w:r w:rsidRPr="00B43DBB">
        <w:rPr>
          <w:rFonts w:ascii="Times New Roman" w:hAnsi="Times New Roman" w:cs="Times New Roman"/>
          <w:sz w:val="20"/>
          <w:szCs w:val="20"/>
        </w:rPr>
        <w:lastRenderedPageBreak/>
        <w:t xml:space="preserve">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proofErr w:type="gramStart"/>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w:t>
      </w:r>
      <w:proofErr w:type="gramEnd"/>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xml:space="preserve">, оказывать дополнительные </w:t>
      </w:r>
      <w:proofErr w:type="gramStart"/>
      <w:r w:rsidR="006433BB">
        <w:rPr>
          <w:rFonts w:ascii="Times New Roman" w:hAnsi="Times New Roman" w:cs="Times New Roman"/>
          <w:sz w:val="20"/>
          <w:szCs w:val="20"/>
        </w:rPr>
        <w:t>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roofErr w:type="gramEnd"/>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proofErr w:type="gramStart"/>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w:t>
      </w:r>
      <w:proofErr w:type="gramEnd"/>
      <w:r w:rsidR="0016379E" w:rsidRPr="00DD61F5">
        <w:rPr>
          <w:rFonts w:ascii="Times New Roman" w:hAnsi="Times New Roman" w:cs="Times New Roman"/>
          <w:sz w:val="20"/>
          <w:szCs w:val="20"/>
        </w:rPr>
        <w:t xml:space="preserve">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w:t>
      </w:r>
      <w:proofErr w:type="gramStart"/>
      <w:r w:rsidR="00DD61F5" w:rsidRPr="00DD61F5">
        <w:rPr>
          <w:rFonts w:ascii="Times New Roman" w:hAnsi="Times New Roman" w:cs="Times New Roman"/>
          <w:sz w:val="20"/>
          <w:szCs w:val="20"/>
        </w:rPr>
        <w:t xml:space="preserve">с даты </w:t>
      </w:r>
      <w:r w:rsidR="00DD61F5">
        <w:rPr>
          <w:rFonts w:ascii="Times New Roman" w:hAnsi="Times New Roman" w:cs="Times New Roman"/>
          <w:sz w:val="20"/>
          <w:szCs w:val="20"/>
        </w:rPr>
        <w:t>прекращения</w:t>
      </w:r>
      <w:proofErr w:type="gramEnd"/>
      <w:r w:rsidR="00DD61F5">
        <w:rPr>
          <w:rFonts w:ascii="Times New Roman" w:hAnsi="Times New Roman" w:cs="Times New Roman"/>
          <w:sz w:val="20"/>
          <w:szCs w:val="20"/>
        </w:rPr>
        <w:t xml:space="preserve">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w:t>
      </w:r>
      <w:proofErr w:type="gramEnd"/>
      <w:r>
        <w:rPr>
          <w:rFonts w:ascii="Times New Roman" w:hAnsi="Times New Roman" w:cs="Times New Roman"/>
          <w:sz w:val="20"/>
          <w:szCs w:val="20"/>
        </w:rPr>
        <w:t xml:space="preserve">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proofErr w:type="gramStart"/>
      <w:r w:rsidR="009C16C2">
        <w:rPr>
          <w:rFonts w:ascii="Times New Roman" w:hAnsi="Times New Roman" w:cs="Times New Roman"/>
          <w:sz w:val="20"/>
          <w:szCs w:val="20"/>
        </w:rPr>
        <w:t>своем</w:t>
      </w:r>
      <w:proofErr w:type="gramEnd"/>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w:t>
      </w:r>
      <w:proofErr w:type="gramStart"/>
      <w:r w:rsidR="009C16C2">
        <w:rPr>
          <w:rFonts w:ascii="Times New Roman" w:hAnsi="Times New Roman" w:cs="Times New Roman"/>
          <w:sz w:val="20"/>
          <w:szCs w:val="20"/>
        </w:rPr>
        <w:t>количестве</w:t>
      </w:r>
      <w:proofErr w:type="gramEnd"/>
      <w:r w:rsidR="009C16C2">
        <w:rPr>
          <w:rFonts w:ascii="Times New Roman" w:hAnsi="Times New Roman" w:cs="Times New Roman"/>
          <w:sz w:val="20"/>
          <w:szCs w:val="20"/>
        </w:rPr>
        <w:t xml:space="preserve">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lastRenderedPageBreak/>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вступает силу </w:t>
      </w:r>
      <w:proofErr w:type="gramStart"/>
      <w:r>
        <w:rPr>
          <w:rFonts w:ascii="Times New Roman" w:hAnsi="Times New Roman" w:cs="Times New Roman"/>
          <w:sz w:val="20"/>
          <w:szCs w:val="20"/>
        </w:rPr>
        <w:t>с даты</w:t>
      </w:r>
      <w:proofErr w:type="gramEnd"/>
      <w:r>
        <w:rPr>
          <w:rFonts w:ascii="Times New Roman" w:hAnsi="Times New Roman" w:cs="Times New Roman"/>
          <w:sz w:val="20"/>
          <w:szCs w:val="20"/>
        </w:rPr>
        <w:t xml:space="preserve">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06253F" w:rsidRPr="0006253F" w:rsidRDefault="0006253F" w:rsidP="0006253F">
      <w:pPr>
        <w:spacing w:after="0" w:line="276" w:lineRule="auto"/>
        <w:jc w:val="right"/>
        <w:rPr>
          <w:rFonts w:ascii="Times New Roman" w:eastAsia="Calibri" w:hAnsi="Times New Roman" w:cs="Times New Roman"/>
          <w:sz w:val="20"/>
          <w:szCs w:val="20"/>
        </w:rPr>
      </w:pPr>
      <w:r w:rsidRPr="0006253F">
        <w:rPr>
          <w:rFonts w:ascii="Times New Roman" w:eastAsia="Calibri" w:hAnsi="Times New Roman" w:cs="Times New Roman"/>
          <w:sz w:val="20"/>
          <w:szCs w:val="20"/>
        </w:rPr>
        <w:lastRenderedPageBreak/>
        <w:t xml:space="preserve">Приложение №1 к договору управления </w:t>
      </w:r>
    </w:p>
    <w:p w:rsidR="0006253F" w:rsidRPr="0006253F" w:rsidRDefault="0006253F" w:rsidP="0006253F">
      <w:pPr>
        <w:spacing w:after="0" w:line="276" w:lineRule="auto"/>
        <w:jc w:val="right"/>
        <w:rPr>
          <w:rFonts w:ascii="Times New Roman" w:eastAsia="Calibri" w:hAnsi="Times New Roman" w:cs="Times New Roman"/>
          <w:sz w:val="20"/>
          <w:szCs w:val="20"/>
        </w:rPr>
      </w:pPr>
      <w:r w:rsidRPr="0006253F">
        <w:rPr>
          <w:rFonts w:ascii="Times New Roman" w:eastAsia="Calibri" w:hAnsi="Times New Roman" w:cs="Times New Roman"/>
          <w:sz w:val="20"/>
          <w:szCs w:val="20"/>
        </w:rPr>
        <w:t xml:space="preserve">многоквартирным домом </w:t>
      </w:r>
    </w:p>
    <w:p w:rsidR="0006253F" w:rsidRPr="0006253F" w:rsidRDefault="0006253F" w:rsidP="0006253F">
      <w:pPr>
        <w:spacing w:after="0" w:line="276" w:lineRule="auto"/>
        <w:jc w:val="right"/>
        <w:rPr>
          <w:rFonts w:ascii="Times New Roman" w:eastAsia="Calibri" w:hAnsi="Times New Roman" w:cs="Times New Roman"/>
          <w:sz w:val="20"/>
          <w:szCs w:val="20"/>
        </w:rPr>
      </w:pPr>
      <w:r w:rsidRPr="0006253F">
        <w:rPr>
          <w:rFonts w:ascii="Times New Roman" w:eastAsia="Calibri" w:hAnsi="Times New Roman" w:cs="Times New Roman"/>
          <w:sz w:val="20"/>
          <w:szCs w:val="20"/>
        </w:rPr>
        <w:t>________________________________________</w:t>
      </w:r>
    </w:p>
    <w:p w:rsidR="0006253F" w:rsidRPr="0006253F" w:rsidRDefault="0006253F" w:rsidP="0006253F">
      <w:pPr>
        <w:spacing w:after="0" w:line="276" w:lineRule="auto"/>
        <w:jc w:val="right"/>
        <w:rPr>
          <w:rFonts w:ascii="Times New Roman" w:eastAsia="Calibri" w:hAnsi="Times New Roman" w:cs="Times New Roman"/>
          <w:sz w:val="20"/>
          <w:szCs w:val="20"/>
        </w:rPr>
      </w:pPr>
      <w:r w:rsidRPr="0006253F">
        <w:rPr>
          <w:rFonts w:ascii="Times New Roman" w:eastAsia="Calibri" w:hAnsi="Times New Roman" w:cs="Times New Roman"/>
          <w:sz w:val="20"/>
          <w:szCs w:val="20"/>
        </w:rPr>
        <w:t>от «_____» _________2022 г.</w:t>
      </w:r>
    </w:p>
    <w:p w:rsidR="0006253F" w:rsidRPr="0006253F" w:rsidRDefault="0006253F" w:rsidP="0006253F">
      <w:pPr>
        <w:spacing w:after="0" w:line="276" w:lineRule="auto"/>
        <w:jc w:val="center"/>
        <w:rPr>
          <w:rFonts w:ascii="Times New Roman" w:eastAsia="Calibri" w:hAnsi="Times New Roman" w:cs="Times New Roman"/>
          <w:b/>
          <w:sz w:val="20"/>
          <w:szCs w:val="20"/>
        </w:rPr>
      </w:pPr>
    </w:p>
    <w:p w:rsidR="003F7CD0" w:rsidRPr="003F7CD0" w:rsidRDefault="003F7CD0" w:rsidP="003F7CD0">
      <w:pPr>
        <w:spacing w:after="0" w:line="240" w:lineRule="auto"/>
        <w:jc w:val="center"/>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АКТ</w:t>
      </w:r>
    </w:p>
    <w:p w:rsidR="003F7CD0" w:rsidRPr="003F7CD0" w:rsidRDefault="003F7CD0" w:rsidP="003F7CD0">
      <w:pPr>
        <w:spacing w:after="0" w:line="240" w:lineRule="auto"/>
        <w:jc w:val="center"/>
        <w:rPr>
          <w:rFonts w:ascii="Times New Roman" w:eastAsia="Times New Roman" w:hAnsi="Times New Roman" w:cs="Times New Roman"/>
          <w:sz w:val="24"/>
          <w:szCs w:val="24"/>
          <w:lang w:eastAsia="ru-RU"/>
        </w:rPr>
      </w:pPr>
    </w:p>
    <w:p w:rsidR="003F7CD0" w:rsidRPr="003F7CD0" w:rsidRDefault="003F7CD0" w:rsidP="003F7CD0">
      <w:pPr>
        <w:spacing w:after="0" w:line="240" w:lineRule="auto"/>
        <w:jc w:val="center"/>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о состоянии общего имущества собственников помещений</w:t>
      </w:r>
    </w:p>
    <w:p w:rsidR="003F7CD0" w:rsidRPr="003F7CD0" w:rsidRDefault="003F7CD0" w:rsidP="003F7CD0">
      <w:pPr>
        <w:spacing w:after="0" w:line="240" w:lineRule="auto"/>
        <w:jc w:val="center"/>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в многоквартирном дом</w:t>
      </w:r>
      <w:r>
        <w:rPr>
          <w:rFonts w:ascii="Times New Roman" w:eastAsia="Times New Roman" w:hAnsi="Times New Roman" w:cs="Times New Roman"/>
          <w:sz w:val="24"/>
          <w:szCs w:val="24"/>
          <w:lang w:eastAsia="ru-RU"/>
        </w:rPr>
        <w:t>е</w:t>
      </w:r>
    </w:p>
    <w:p w:rsidR="003F7CD0" w:rsidRPr="003F7CD0" w:rsidRDefault="003F7CD0" w:rsidP="003F7CD0">
      <w:pPr>
        <w:spacing w:after="0" w:line="240" w:lineRule="auto"/>
        <w:jc w:val="center"/>
        <w:rPr>
          <w:rFonts w:ascii="Times New Roman" w:eastAsia="Times New Roman" w:hAnsi="Times New Roman" w:cs="Times New Roman"/>
          <w:sz w:val="24"/>
          <w:szCs w:val="24"/>
          <w:lang w:eastAsia="ru-RU"/>
        </w:rPr>
      </w:pPr>
    </w:p>
    <w:p w:rsidR="003F7CD0" w:rsidRPr="003F7CD0" w:rsidRDefault="003F7CD0" w:rsidP="003F7CD0">
      <w:pPr>
        <w:spacing w:after="0" w:line="240" w:lineRule="auto"/>
        <w:jc w:val="center"/>
        <w:rPr>
          <w:rFonts w:ascii="Times New Roman" w:eastAsia="Times New Roman" w:hAnsi="Times New Roman" w:cs="Times New Roman"/>
          <w:sz w:val="24"/>
          <w:szCs w:val="24"/>
          <w:lang w:eastAsia="ru-RU"/>
        </w:rPr>
      </w:pPr>
    </w:p>
    <w:p w:rsidR="003F7CD0" w:rsidRPr="003F7CD0" w:rsidRDefault="003F7CD0" w:rsidP="003F7CD0">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3F7CD0">
        <w:rPr>
          <w:rFonts w:ascii="Times New Roman" w:eastAsia="Times New Roman" w:hAnsi="Times New Roman" w:cs="Times New Roman"/>
          <w:b/>
          <w:sz w:val="24"/>
          <w:szCs w:val="24"/>
          <w:lang w:eastAsia="ru-RU"/>
        </w:rPr>
        <w:t>Общие сведения о многоквартирном доме</w:t>
      </w:r>
    </w:p>
    <w:p w:rsidR="003F7CD0" w:rsidRPr="003F7CD0" w:rsidRDefault="003F7CD0" w:rsidP="003F7CD0">
      <w:pPr>
        <w:spacing w:after="0" w:line="240" w:lineRule="auto"/>
        <w:jc w:val="center"/>
        <w:rPr>
          <w:rFonts w:ascii="Times New Roman" w:eastAsia="Times New Roman" w:hAnsi="Times New Roman" w:cs="Times New Roman"/>
          <w:sz w:val="24"/>
          <w:szCs w:val="24"/>
          <w:lang w:eastAsia="ru-RU"/>
        </w:rPr>
      </w:pP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 xml:space="preserve">Адрес многоквартирного дома      </w:t>
      </w:r>
      <w:proofErr w:type="spellStart"/>
      <w:r w:rsidRPr="003F7CD0">
        <w:rPr>
          <w:rFonts w:ascii="Times New Roman" w:eastAsia="Times New Roman" w:hAnsi="Times New Roman" w:cs="Times New Roman"/>
          <w:sz w:val="24"/>
          <w:szCs w:val="24"/>
          <w:lang w:eastAsia="ru-RU"/>
        </w:rPr>
        <w:t>М.о</w:t>
      </w:r>
      <w:proofErr w:type="spellEnd"/>
      <w:r w:rsidRPr="003F7CD0">
        <w:rPr>
          <w:rFonts w:ascii="Times New Roman" w:eastAsia="Times New Roman" w:hAnsi="Times New Roman" w:cs="Times New Roman"/>
          <w:sz w:val="24"/>
          <w:szCs w:val="24"/>
          <w:lang w:eastAsia="ru-RU"/>
        </w:rPr>
        <w:t>., Раменский район, г.п. Удельная, ул. Шахова, д. 16</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Серия, тип постройки - нет</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Год постройки - 1946</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Степень износа по данным государственного технического учета – 55%</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Степень фактического износа – 58%</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 xml:space="preserve">Год последнего капитального ремонта - </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 xml:space="preserve">Реквизиты правового акта о признании многоквартирного дома аварийным и подлежащим сносу - </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Количество этажей - 2</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Наличие подвала – нет</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Наличие цокольного этажа - нет</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Наличие мансарды - нет</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Наличие мезонина - нет</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Количество квартир - 16</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3F7CD0">
        <w:rPr>
          <w:rFonts w:ascii="Times New Roman" w:eastAsia="Times New Roman" w:hAnsi="Times New Roman" w:cs="Times New Roman"/>
          <w:sz w:val="24"/>
          <w:szCs w:val="24"/>
          <w:lang w:eastAsia="ru-RU"/>
        </w:rPr>
        <w:t>непригодными</w:t>
      </w:r>
      <w:proofErr w:type="gramEnd"/>
      <w:r w:rsidRPr="003F7CD0">
        <w:rPr>
          <w:rFonts w:ascii="Times New Roman" w:eastAsia="Times New Roman" w:hAnsi="Times New Roman" w:cs="Times New Roman"/>
          <w:sz w:val="24"/>
          <w:szCs w:val="24"/>
          <w:lang w:eastAsia="ru-RU"/>
        </w:rPr>
        <w:t xml:space="preserve"> для проживания  - нет </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 xml:space="preserve">Перечень жилых помещений, признанных непригодными для проживании </w:t>
      </w:r>
      <w:proofErr w:type="gramStart"/>
      <w:r w:rsidRPr="003F7CD0">
        <w:rPr>
          <w:rFonts w:ascii="Times New Roman" w:eastAsia="Times New Roman" w:hAnsi="Times New Roman" w:cs="Times New Roman"/>
          <w:sz w:val="24"/>
          <w:szCs w:val="24"/>
          <w:lang w:eastAsia="ru-RU"/>
        </w:rPr>
        <w:t xml:space="preserve">( </w:t>
      </w:r>
      <w:proofErr w:type="gramEnd"/>
      <w:r w:rsidRPr="003F7CD0">
        <w:rPr>
          <w:rFonts w:ascii="Times New Roman" w:eastAsia="Times New Roman" w:hAnsi="Times New Roman" w:cs="Times New Roman"/>
          <w:sz w:val="24"/>
          <w:szCs w:val="24"/>
          <w:lang w:eastAsia="ru-RU"/>
        </w:rPr>
        <w:t>с указанием реквизитов правовых актов о признании жилых помещений непригодными для проживания) - нет</w:t>
      </w:r>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 xml:space="preserve">Строительный объем – </w:t>
      </w:r>
      <w:smartTag w:uri="urn:schemas-microsoft-com:office:smarttags" w:element="metricconverter">
        <w:smartTagPr>
          <w:attr w:name="ProductID" w:val="4348 м3"/>
        </w:smartTagPr>
        <w:r w:rsidRPr="003F7CD0">
          <w:rPr>
            <w:rFonts w:ascii="Times New Roman" w:eastAsia="Times New Roman" w:hAnsi="Times New Roman" w:cs="Times New Roman"/>
            <w:sz w:val="24"/>
            <w:szCs w:val="24"/>
            <w:lang w:eastAsia="ru-RU"/>
          </w:rPr>
          <w:t>4348 м</w:t>
        </w:r>
        <w:r w:rsidRPr="003F7CD0">
          <w:rPr>
            <w:rFonts w:ascii="Times New Roman" w:eastAsia="Times New Roman" w:hAnsi="Times New Roman" w:cs="Times New Roman"/>
            <w:sz w:val="24"/>
            <w:szCs w:val="24"/>
            <w:vertAlign w:val="superscript"/>
            <w:lang w:eastAsia="ru-RU"/>
          </w:rPr>
          <w:t>3</w:t>
        </w:r>
      </w:smartTag>
    </w:p>
    <w:p w:rsidR="003F7CD0" w:rsidRPr="003F7CD0" w:rsidRDefault="003F7CD0" w:rsidP="003F7CD0">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Площадь:</w:t>
      </w:r>
    </w:p>
    <w:p w:rsidR="003F7CD0" w:rsidRPr="003F7CD0" w:rsidRDefault="003F7CD0" w:rsidP="003F7CD0">
      <w:pPr>
        <w:spacing w:after="0" w:line="240" w:lineRule="auto"/>
        <w:ind w:left="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 1043 м</w:t>
      </w:r>
      <w:proofErr w:type="gramStart"/>
      <w:r w:rsidRPr="003F7CD0">
        <w:rPr>
          <w:rFonts w:ascii="Times New Roman" w:eastAsia="Times New Roman" w:hAnsi="Times New Roman" w:cs="Times New Roman"/>
          <w:sz w:val="24"/>
          <w:szCs w:val="24"/>
          <w:vertAlign w:val="superscript"/>
          <w:lang w:eastAsia="ru-RU"/>
        </w:rPr>
        <w:t>2</w:t>
      </w:r>
      <w:proofErr w:type="gramEnd"/>
    </w:p>
    <w:p w:rsidR="003F7CD0" w:rsidRPr="003F7CD0" w:rsidRDefault="003F7CD0" w:rsidP="003F7CD0">
      <w:pPr>
        <w:spacing w:after="0" w:line="240" w:lineRule="auto"/>
        <w:ind w:left="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б) жилых помещений  (общая площадь квартир) – 942,9 м</w:t>
      </w:r>
      <w:proofErr w:type="gramStart"/>
      <w:r w:rsidRPr="003F7CD0">
        <w:rPr>
          <w:rFonts w:ascii="Times New Roman" w:eastAsia="Times New Roman" w:hAnsi="Times New Roman" w:cs="Times New Roman"/>
          <w:sz w:val="24"/>
          <w:szCs w:val="24"/>
          <w:vertAlign w:val="superscript"/>
          <w:lang w:eastAsia="ru-RU"/>
        </w:rPr>
        <w:t>2</w:t>
      </w:r>
      <w:proofErr w:type="gramEnd"/>
    </w:p>
    <w:p w:rsidR="003F7CD0" w:rsidRPr="003F7CD0" w:rsidRDefault="003F7CD0" w:rsidP="003F7CD0">
      <w:pPr>
        <w:spacing w:after="0" w:line="240" w:lineRule="auto"/>
        <w:ind w:left="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нет</w:t>
      </w:r>
    </w:p>
    <w:p w:rsidR="003F7CD0" w:rsidRPr="003F7CD0" w:rsidRDefault="003F7CD0" w:rsidP="003F7CD0">
      <w:pPr>
        <w:spacing w:after="0" w:line="240" w:lineRule="auto"/>
        <w:ind w:left="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751,9</w:t>
      </w:r>
    </w:p>
    <w:p w:rsidR="003F7CD0" w:rsidRPr="003F7CD0" w:rsidRDefault="003F7CD0" w:rsidP="003F7CD0">
      <w:pPr>
        <w:spacing w:after="0" w:line="240" w:lineRule="auto"/>
        <w:ind w:left="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20. Количество лестниц - 2</w:t>
      </w:r>
    </w:p>
    <w:p w:rsidR="003F7CD0" w:rsidRPr="003F7CD0" w:rsidRDefault="003F7CD0" w:rsidP="003F7CD0">
      <w:pPr>
        <w:spacing w:after="0" w:line="240" w:lineRule="auto"/>
        <w:ind w:left="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 xml:space="preserve">21. Уборочная площадь лестниц (включая межквартирные лестничные площадки) – </w:t>
      </w:r>
      <w:smartTag w:uri="urn:schemas-microsoft-com:office:smarttags" w:element="metricconverter">
        <w:smartTagPr>
          <w:attr w:name="ProductID" w:val="100,1 м2"/>
        </w:smartTagPr>
        <w:r w:rsidRPr="003F7CD0">
          <w:rPr>
            <w:rFonts w:ascii="Times New Roman" w:eastAsia="Times New Roman" w:hAnsi="Times New Roman" w:cs="Times New Roman"/>
            <w:sz w:val="24"/>
            <w:szCs w:val="24"/>
            <w:lang w:eastAsia="ru-RU"/>
          </w:rPr>
          <w:t>100,1 м</w:t>
        </w:r>
        <w:proofErr w:type="gramStart"/>
        <w:r w:rsidRPr="003F7CD0">
          <w:rPr>
            <w:rFonts w:ascii="Times New Roman" w:eastAsia="Times New Roman" w:hAnsi="Times New Roman" w:cs="Times New Roman"/>
            <w:sz w:val="24"/>
            <w:szCs w:val="24"/>
            <w:vertAlign w:val="superscript"/>
            <w:lang w:eastAsia="ru-RU"/>
          </w:rPr>
          <w:t>2</w:t>
        </w:r>
      </w:smartTag>
      <w:proofErr w:type="gramEnd"/>
    </w:p>
    <w:p w:rsidR="003F7CD0" w:rsidRPr="003F7CD0" w:rsidRDefault="003F7CD0" w:rsidP="003F7CD0">
      <w:pPr>
        <w:spacing w:after="0" w:line="240" w:lineRule="auto"/>
        <w:ind w:left="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22. уборочная площадь общих коридоров - нет</w:t>
      </w:r>
    </w:p>
    <w:p w:rsidR="003F7CD0" w:rsidRPr="003F7CD0" w:rsidRDefault="003F7CD0" w:rsidP="003F7CD0">
      <w:pPr>
        <w:spacing w:after="0" w:line="240" w:lineRule="auto"/>
        <w:ind w:left="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23.Уборочная площадь других помещений общего пользования (включая технические этажи, чердаки, технические подвалы) – 651,8 (чердачное помещение)</w:t>
      </w:r>
    </w:p>
    <w:p w:rsidR="003F7CD0" w:rsidRPr="003F7CD0" w:rsidRDefault="003F7CD0" w:rsidP="003F7CD0">
      <w:pPr>
        <w:spacing w:after="0" w:line="240" w:lineRule="auto"/>
        <w:ind w:left="360"/>
        <w:jc w:val="both"/>
        <w:rPr>
          <w:rFonts w:ascii="Times New Roman" w:eastAsia="Times New Roman" w:hAnsi="Times New Roman" w:cs="Times New Roman"/>
          <w:sz w:val="24"/>
          <w:szCs w:val="24"/>
          <w:lang w:eastAsia="ru-RU"/>
        </w:rPr>
      </w:pPr>
      <w:r w:rsidRPr="003F7CD0">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bookmarkStart w:id="0" w:name="_GoBack"/>
      <w:bookmarkEnd w:id="0"/>
    </w:p>
    <w:p w:rsidR="008D52A9" w:rsidRDefault="008D52A9" w:rsidP="008D52A9">
      <w:pPr>
        <w:spacing w:after="0" w:line="276" w:lineRule="auto"/>
        <w:jc w:val="right"/>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0D6CCD">
      <w:pPr>
        <w:spacing w:after="0" w:line="276" w:lineRule="auto"/>
        <w:jc w:val="right"/>
        <w:rPr>
          <w:rFonts w:ascii="Times New Roman" w:hAnsi="Times New Roman" w:cs="Times New Roman"/>
          <w:sz w:val="20"/>
          <w:szCs w:val="20"/>
        </w:rPr>
      </w:pP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2E52C6">
        <w:rPr>
          <w:sz w:val="20"/>
        </w:rPr>
        <w:t xml:space="preserve"> п. Удельная ул. Шахова д. 16</w:t>
      </w:r>
    </w:p>
    <w:p w:rsidR="008D52A9" w:rsidRDefault="008D52A9" w:rsidP="008D52A9">
      <w:pPr>
        <w:pStyle w:val="a8"/>
        <w:tabs>
          <w:tab w:val="left" w:pos="0"/>
        </w:tabs>
      </w:pPr>
      <w:r>
        <w:t xml:space="preserve">площадь жилых помещений – </w:t>
      </w:r>
      <w:r w:rsidR="002E52C6">
        <w:t>942,9</w:t>
      </w:r>
      <w:r w:rsidR="00F922D1">
        <w:t xml:space="preserve"> </w:t>
      </w:r>
      <w:proofErr w:type="spellStart"/>
      <w:r>
        <w:t>кв.м</w:t>
      </w:r>
      <w:proofErr w:type="spellEnd"/>
      <w:r>
        <w:t>.</w:t>
      </w:r>
    </w:p>
    <w:p w:rsidR="000026AB" w:rsidRDefault="000026AB"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0026AB" w:rsidRPr="00D17491" w:rsidTr="00DC68B4">
        <w:trPr>
          <w:trHeight w:val="2000"/>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p w:rsidR="000026AB" w:rsidRPr="00D17491" w:rsidRDefault="000026AB" w:rsidP="00DC68B4">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0026AB" w:rsidRPr="00D17491" w:rsidRDefault="000026AB"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0026AB" w:rsidRPr="00D17491" w:rsidRDefault="000026AB"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 руб.</w:t>
            </w:r>
          </w:p>
        </w:tc>
        <w:tc>
          <w:tcPr>
            <w:tcW w:w="1998" w:type="dxa"/>
          </w:tcPr>
          <w:p w:rsidR="000026AB" w:rsidRPr="00D17491" w:rsidRDefault="000026AB" w:rsidP="00DC68B4">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0026AB" w:rsidRPr="00D17491" w:rsidTr="00DC68B4">
        <w:trPr>
          <w:trHeight w:val="355"/>
        </w:trPr>
        <w:tc>
          <w:tcPr>
            <w:tcW w:w="478" w:type="dxa"/>
            <w:vAlign w:val="center"/>
          </w:tcPr>
          <w:p w:rsidR="000026AB" w:rsidRPr="00D17491" w:rsidRDefault="000026AB" w:rsidP="00DC68B4">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0026AB" w:rsidRPr="00D17491" w:rsidRDefault="000026AB" w:rsidP="00DC68B4">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0026AB" w:rsidRPr="00D17491" w:rsidRDefault="000026AB"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31606,01</w:t>
            </w:r>
          </w:p>
        </w:tc>
        <w:tc>
          <w:tcPr>
            <w:tcW w:w="1998" w:type="dxa"/>
            <w:vAlign w:val="center"/>
          </w:tcPr>
          <w:p w:rsidR="000026AB" w:rsidRPr="00D17491" w:rsidRDefault="000026AB"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0026AB" w:rsidRPr="00D17491" w:rsidTr="00DC68B4">
        <w:trPr>
          <w:trHeight w:val="700"/>
        </w:trPr>
        <w:tc>
          <w:tcPr>
            <w:tcW w:w="478" w:type="dxa"/>
            <w:vAlign w:val="center"/>
          </w:tcPr>
          <w:p w:rsidR="000026AB" w:rsidRPr="00D17491" w:rsidRDefault="000026AB"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0026AB" w:rsidRPr="00D17491" w:rsidRDefault="000026AB" w:rsidP="00DC68B4">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0026AB" w:rsidRPr="00F922D1" w:rsidRDefault="000026AB" w:rsidP="00DC68B4">
            <w:pPr>
              <w:spacing w:after="0" w:line="240" w:lineRule="auto"/>
              <w:ind w:left="-108"/>
              <w:jc w:val="center"/>
              <w:rPr>
                <w:rFonts w:ascii="Times New Roman" w:hAnsi="Times New Roman" w:cs="Times New Roman"/>
                <w:b/>
                <w:sz w:val="20"/>
                <w:szCs w:val="20"/>
                <w:highlight w:val="lightGray"/>
              </w:rPr>
            </w:pPr>
            <w:r>
              <w:rPr>
                <w:rFonts w:ascii="Times New Roman" w:hAnsi="Times New Roman" w:cs="Times New Roman"/>
                <w:b/>
                <w:sz w:val="20"/>
                <w:szCs w:val="20"/>
              </w:rPr>
              <w:t>9947,60</w:t>
            </w:r>
          </w:p>
        </w:tc>
        <w:tc>
          <w:tcPr>
            <w:tcW w:w="1998" w:type="dxa"/>
            <w:vAlign w:val="center"/>
          </w:tcPr>
          <w:p w:rsidR="000026AB" w:rsidRPr="00D17491" w:rsidRDefault="000026AB" w:rsidP="00DC68B4">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0026AB" w:rsidRPr="00D17491" w:rsidTr="00DC68B4">
        <w:trPr>
          <w:trHeight w:val="326"/>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0026AB" w:rsidRPr="00D17491" w:rsidRDefault="000026A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0026AB" w:rsidRPr="00D17491" w:rsidRDefault="000026AB" w:rsidP="00DC68B4">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0026AB" w:rsidRPr="00D17491" w:rsidTr="00DC68B4">
        <w:trPr>
          <w:trHeight w:val="566"/>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0026AB" w:rsidRPr="00D17491" w:rsidTr="00DC68B4">
        <w:trPr>
          <w:trHeight w:val="271"/>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Pr="00D17491">
              <w:rPr>
                <w:rFonts w:ascii="Times New Roman" w:hAnsi="Times New Roman" w:cs="Times New Roman"/>
                <w:sz w:val="20"/>
                <w:szCs w:val="20"/>
              </w:rPr>
              <w:t xml:space="preserve"> 15 по 26 число текущего месяца за текущий месяц </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0026AB" w:rsidRPr="00D17491" w:rsidTr="00DC68B4">
        <w:trPr>
          <w:trHeight w:val="273"/>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0026AB" w:rsidRPr="00D17491" w:rsidTr="00DC68B4">
        <w:trPr>
          <w:trHeight w:val="541"/>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Pr="00D17491">
              <w:rPr>
                <w:rFonts w:ascii="Times New Roman" w:hAnsi="Times New Roman" w:cs="Times New Roman"/>
                <w:sz w:val="20"/>
                <w:szCs w:val="20"/>
              </w:rPr>
              <w:t xml:space="preserve"> в день обращения указанных лиц в Управляющую организацию</w:t>
            </w:r>
          </w:p>
        </w:tc>
      </w:tr>
      <w:tr w:rsidR="000026AB" w:rsidRPr="00D17491" w:rsidTr="00DC68B4">
        <w:trPr>
          <w:trHeight w:val="535"/>
        </w:trPr>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0026AB" w:rsidRPr="00D17491" w:rsidRDefault="000026AB" w:rsidP="00DC68B4">
            <w:pPr>
              <w:spacing w:after="0" w:line="240" w:lineRule="auto"/>
              <w:ind w:left="-108" w:right="-19"/>
              <w:jc w:val="center"/>
              <w:rPr>
                <w:rFonts w:ascii="Times New Roman" w:hAnsi="Times New Roman" w:cs="Times New Roman"/>
                <w:sz w:val="20"/>
                <w:szCs w:val="20"/>
              </w:rPr>
            </w:pPr>
          </w:p>
        </w:tc>
      </w:tr>
      <w:tr w:rsidR="000026AB" w:rsidRPr="00D17491" w:rsidTr="00DC68B4">
        <w:trPr>
          <w:trHeight w:val="701"/>
        </w:trPr>
        <w:tc>
          <w:tcPr>
            <w:tcW w:w="478" w:type="dxa"/>
            <w:vMerge w:val="restart"/>
          </w:tcPr>
          <w:p w:rsidR="000026AB" w:rsidRPr="00D17491" w:rsidRDefault="000026AB"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0026AB" w:rsidRPr="00D17491" w:rsidRDefault="000026AB" w:rsidP="00DC68B4">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0026AB" w:rsidRPr="00D17491" w:rsidRDefault="000026AB" w:rsidP="00DC68B4">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0026AB" w:rsidRPr="00D17491" w:rsidTr="00DC68B4">
        <w:trPr>
          <w:trHeight w:val="701"/>
        </w:trPr>
        <w:tc>
          <w:tcPr>
            <w:tcW w:w="478" w:type="dxa"/>
            <w:vMerge/>
          </w:tcPr>
          <w:p w:rsidR="000026AB" w:rsidRPr="00D17491" w:rsidRDefault="000026AB" w:rsidP="00DC68B4">
            <w:pPr>
              <w:spacing w:after="0" w:line="240" w:lineRule="auto"/>
              <w:ind w:left="-108" w:right="-108"/>
              <w:jc w:val="center"/>
              <w:rPr>
                <w:rFonts w:ascii="Times New Roman" w:hAnsi="Times New Roman" w:cs="Times New Roman"/>
                <w:b/>
                <w:sz w:val="20"/>
                <w:szCs w:val="20"/>
              </w:rPr>
            </w:pPr>
          </w:p>
        </w:tc>
        <w:tc>
          <w:tcPr>
            <w:tcW w:w="5796" w:type="dxa"/>
            <w:gridSpan w:val="2"/>
            <w:vMerge/>
          </w:tcPr>
          <w:p w:rsidR="000026AB" w:rsidRPr="00D17491" w:rsidRDefault="000026AB" w:rsidP="00DC68B4">
            <w:pPr>
              <w:spacing w:after="0" w:line="240" w:lineRule="auto"/>
              <w:rPr>
                <w:rFonts w:ascii="Times New Roman" w:hAnsi="Times New Roman" w:cs="Times New Roman"/>
                <w:b/>
                <w:sz w:val="20"/>
                <w:szCs w:val="20"/>
              </w:rPr>
            </w:pPr>
          </w:p>
        </w:tc>
        <w:tc>
          <w:tcPr>
            <w:tcW w:w="1541" w:type="dxa"/>
            <w:gridSpan w:val="2"/>
          </w:tcPr>
          <w:p w:rsidR="000026AB" w:rsidRDefault="000026AB" w:rsidP="00DC68B4">
            <w:pPr>
              <w:spacing w:after="0" w:line="240" w:lineRule="auto"/>
              <w:ind w:right="-19"/>
              <w:jc w:val="center"/>
              <w:rPr>
                <w:rFonts w:ascii="Times New Roman" w:hAnsi="Times New Roman" w:cs="Times New Roman"/>
                <w:b/>
                <w:sz w:val="20"/>
                <w:szCs w:val="20"/>
              </w:rPr>
            </w:pPr>
          </w:p>
          <w:p w:rsidR="000026AB" w:rsidRPr="00D17491" w:rsidRDefault="000026AB"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21111,53</w:t>
            </w:r>
          </w:p>
        </w:tc>
        <w:tc>
          <w:tcPr>
            <w:tcW w:w="2074" w:type="dxa"/>
            <w:gridSpan w:val="2"/>
          </w:tcPr>
          <w:p w:rsidR="000026AB" w:rsidRDefault="000026AB" w:rsidP="00DC68B4">
            <w:pPr>
              <w:spacing w:after="0" w:line="240" w:lineRule="auto"/>
              <w:ind w:right="-19"/>
              <w:jc w:val="center"/>
              <w:rPr>
                <w:rFonts w:ascii="Times New Roman" w:hAnsi="Times New Roman" w:cs="Times New Roman"/>
                <w:b/>
                <w:sz w:val="20"/>
                <w:szCs w:val="20"/>
              </w:rPr>
            </w:pPr>
          </w:p>
          <w:p w:rsidR="000026AB" w:rsidRPr="00D17491" w:rsidRDefault="000026AB"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0026AB" w:rsidRPr="00D17491" w:rsidRDefault="000026AB"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b/>
                <w:i/>
                <w:sz w:val="20"/>
                <w:szCs w:val="20"/>
              </w:rPr>
            </w:pPr>
          </w:p>
        </w:tc>
        <w:tc>
          <w:tcPr>
            <w:tcW w:w="9411" w:type="dxa"/>
            <w:gridSpan w:val="6"/>
          </w:tcPr>
          <w:p w:rsidR="000026AB" w:rsidRPr="00D17491" w:rsidRDefault="000026AB"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0026AB" w:rsidRPr="00D17491" w:rsidRDefault="000026A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0026AB" w:rsidRPr="00D17491" w:rsidRDefault="000026AB" w:rsidP="00DC68B4">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Pr>
                <w:rFonts w:ascii="Times New Roman" w:hAnsi="Times New Roman" w:cs="Times New Roman"/>
                <w:sz w:val="20"/>
                <w:szCs w:val="20"/>
              </w:rPr>
              <w:t>тчиков и слаботочных устройств,</w:t>
            </w:r>
            <w:r>
              <w:t xml:space="preserve"> </w:t>
            </w:r>
            <w:r w:rsidRPr="004A0936">
              <w:rPr>
                <w:rFonts w:ascii="Times New Roman" w:hAnsi="Times New Roman" w:cs="Times New Roman"/>
                <w:sz w:val="20"/>
                <w:szCs w:val="20"/>
              </w:rPr>
              <w:t>подоконников, отопительных приборов</w:t>
            </w:r>
          </w:p>
        </w:tc>
        <w:tc>
          <w:tcPr>
            <w:tcW w:w="3615" w:type="dxa"/>
            <w:gridSpan w:val="4"/>
          </w:tcPr>
          <w:p w:rsidR="000026AB" w:rsidRPr="00D17491" w:rsidRDefault="000026AB"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Pr="00D17491">
              <w:rPr>
                <w:rFonts w:ascii="Times New Roman" w:hAnsi="Times New Roman" w:cs="Times New Roman"/>
                <w:sz w:val="20"/>
                <w:szCs w:val="20"/>
              </w:rPr>
              <w:t xml:space="preserve"> в год</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0026AB" w:rsidRPr="00D17491" w:rsidRDefault="000026A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0026AB" w:rsidRPr="00D17491" w:rsidTr="00DC68B4">
        <w:trPr>
          <w:trHeight w:val="641"/>
        </w:trPr>
        <w:tc>
          <w:tcPr>
            <w:tcW w:w="478" w:type="dxa"/>
            <w:vAlign w:val="center"/>
          </w:tcPr>
          <w:p w:rsidR="000026AB" w:rsidRPr="00D17491" w:rsidRDefault="000026A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0026AB" w:rsidRPr="00D17491" w:rsidRDefault="000026AB"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0026AB" w:rsidRPr="00D17491" w:rsidTr="00DC68B4">
        <w:trPr>
          <w:trHeight w:val="231"/>
        </w:trPr>
        <w:tc>
          <w:tcPr>
            <w:tcW w:w="478" w:type="dxa"/>
          </w:tcPr>
          <w:p w:rsidR="000026AB" w:rsidRPr="00D17491" w:rsidRDefault="000026AB" w:rsidP="00DC68B4">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0026AB" w:rsidRPr="00D17491" w:rsidRDefault="000026AB"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0026AB" w:rsidRPr="00D17491" w:rsidRDefault="000026A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0026AB" w:rsidRPr="00D17491" w:rsidRDefault="000026A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0026AB" w:rsidRPr="00D17491" w:rsidRDefault="000026AB" w:rsidP="00DC68B4">
            <w:pPr>
              <w:spacing w:after="0" w:line="240" w:lineRule="auto"/>
              <w:ind w:left="-108"/>
              <w:jc w:val="center"/>
              <w:rPr>
                <w:rFonts w:ascii="Times New Roman" w:hAnsi="Times New Roman" w:cs="Times New Roman"/>
                <w:i/>
                <w:sz w:val="20"/>
                <w:szCs w:val="20"/>
              </w:rPr>
            </w:pP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0026AB" w:rsidRPr="00D17491" w:rsidRDefault="000026A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0026AB" w:rsidRPr="00D17491" w:rsidRDefault="000026AB" w:rsidP="00DC68B4">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0026AB" w:rsidRPr="00D17491" w:rsidRDefault="000026A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0026AB" w:rsidRPr="00D17491" w:rsidRDefault="000026A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0026AB" w:rsidRPr="00D17491" w:rsidRDefault="000026AB" w:rsidP="00DC68B4">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0026AB" w:rsidRPr="00D17491" w:rsidRDefault="000026AB"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0026AB" w:rsidRPr="00736F21" w:rsidRDefault="000026AB" w:rsidP="00DC68B4">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0026AB" w:rsidRPr="00D17491" w:rsidRDefault="000026A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0026AB" w:rsidRPr="00736F21" w:rsidRDefault="000026AB" w:rsidP="00DC68B4">
            <w:pPr>
              <w:spacing w:after="0" w:line="240" w:lineRule="auto"/>
              <w:ind w:left="-108"/>
              <w:jc w:val="center"/>
              <w:rPr>
                <w:rFonts w:ascii="Times New Roman" w:hAnsi="Times New Roman" w:cs="Times New Roman"/>
                <w:sz w:val="20"/>
                <w:szCs w:val="20"/>
                <w:highlight w:val="cyan"/>
              </w:rPr>
            </w:pP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0026AB" w:rsidRPr="00736F21" w:rsidRDefault="000026AB"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0026AB" w:rsidRPr="00D17491" w:rsidTr="00DC68B4">
        <w:tc>
          <w:tcPr>
            <w:tcW w:w="478" w:type="dxa"/>
          </w:tcPr>
          <w:p w:rsidR="000026AB" w:rsidRPr="00D17491" w:rsidRDefault="000026A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0026AB" w:rsidRPr="00D17491" w:rsidRDefault="000026AB"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0026AB" w:rsidRPr="00736F21" w:rsidRDefault="000026AB"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0026AB" w:rsidRPr="00D17491" w:rsidTr="00DC68B4">
        <w:trPr>
          <w:trHeight w:val="868"/>
        </w:trPr>
        <w:tc>
          <w:tcPr>
            <w:tcW w:w="478" w:type="dxa"/>
          </w:tcPr>
          <w:p w:rsidR="000026AB" w:rsidRPr="00D17491" w:rsidRDefault="000026A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0026AB" w:rsidRPr="00D17491" w:rsidRDefault="000026AB" w:rsidP="00DC68B4">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0026AB" w:rsidRPr="00D17491" w:rsidTr="00DC68B4">
        <w:trPr>
          <w:trHeight w:val="962"/>
        </w:trPr>
        <w:tc>
          <w:tcPr>
            <w:tcW w:w="478" w:type="dxa"/>
          </w:tcPr>
          <w:p w:rsidR="000026AB" w:rsidRPr="00D17491" w:rsidRDefault="000026AB" w:rsidP="00DC68B4">
            <w:pPr>
              <w:spacing w:after="0" w:line="240" w:lineRule="auto"/>
              <w:ind w:left="-108" w:right="-108"/>
              <w:jc w:val="center"/>
              <w:rPr>
                <w:rFonts w:ascii="Times New Roman" w:hAnsi="Times New Roman" w:cs="Times New Roman"/>
                <w:i/>
                <w:sz w:val="20"/>
                <w:szCs w:val="20"/>
              </w:rPr>
            </w:pPr>
          </w:p>
        </w:tc>
        <w:tc>
          <w:tcPr>
            <w:tcW w:w="9411" w:type="dxa"/>
            <w:gridSpan w:val="6"/>
          </w:tcPr>
          <w:p w:rsidR="000026AB" w:rsidRPr="00D17491" w:rsidRDefault="000026AB"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0026AB" w:rsidRPr="00D17491" w:rsidRDefault="000026AB"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0026AB" w:rsidRPr="00D17491" w:rsidRDefault="000026AB" w:rsidP="00DC68B4">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0026AB" w:rsidRPr="00D17491" w:rsidRDefault="000026A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0026AB" w:rsidRPr="00D17491" w:rsidRDefault="000026AB" w:rsidP="00DC68B4">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0026AB" w:rsidRPr="00D17491" w:rsidTr="00DC68B4">
        <w:trPr>
          <w:trHeight w:val="680"/>
        </w:trPr>
        <w:tc>
          <w:tcPr>
            <w:tcW w:w="478" w:type="dxa"/>
            <w:vAlign w:val="center"/>
          </w:tcPr>
          <w:p w:rsidR="000026AB" w:rsidRPr="00D17491" w:rsidRDefault="000026A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0026AB" w:rsidRPr="00D17491" w:rsidRDefault="000026AB" w:rsidP="00DC68B4">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0026AB" w:rsidRPr="00D17491" w:rsidRDefault="000026AB"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546,88</w:t>
            </w:r>
          </w:p>
        </w:tc>
        <w:tc>
          <w:tcPr>
            <w:tcW w:w="2150" w:type="dxa"/>
            <w:gridSpan w:val="3"/>
            <w:vAlign w:val="center"/>
          </w:tcPr>
          <w:p w:rsidR="000026AB" w:rsidRPr="00D17491" w:rsidRDefault="000026AB"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0026AB" w:rsidRPr="00D17491" w:rsidTr="00DC68B4">
        <w:trPr>
          <w:trHeight w:val="691"/>
        </w:trPr>
        <w:tc>
          <w:tcPr>
            <w:tcW w:w="478" w:type="dxa"/>
            <w:vAlign w:val="center"/>
          </w:tcPr>
          <w:p w:rsidR="000026AB" w:rsidRPr="00D17491" w:rsidRDefault="000026A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0026AB" w:rsidRPr="00D17491" w:rsidRDefault="000026AB" w:rsidP="00DC68B4">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0026AB" w:rsidRPr="00D17491" w:rsidRDefault="000026AB" w:rsidP="00DC68B4">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0026AB" w:rsidRDefault="000026AB" w:rsidP="008D52A9">
      <w:pPr>
        <w:pStyle w:val="a8"/>
        <w:tabs>
          <w:tab w:val="left" w:pos="0"/>
        </w:tabs>
      </w:pPr>
    </w:p>
    <w:p w:rsidR="008D52A9" w:rsidRDefault="008D52A9" w:rsidP="008D52A9">
      <w:pPr>
        <w:pStyle w:val="a8"/>
        <w:tabs>
          <w:tab w:val="left" w:pos="0"/>
        </w:tabs>
      </w:pP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26AB"/>
    <w:rsid w:val="00006629"/>
    <w:rsid w:val="0006253F"/>
    <w:rsid w:val="00075B79"/>
    <w:rsid w:val="000D6CCD"/>
    <w:rsid w:val="000F1FB0"/>
    <w:rsid w:val="00114E40"/>
    <w:rsid w:val="001245F2"/>
    <w:rsid w:val="00136058"/>
    <w:rsid w:val="00146025"/>
    <w:rsid w:val="001575B3"/>
    <w:rsid w:val="0016379E"/>
    <w:rsid w:val="00171027"/>
    <w:rsid w:val="00175C3A"/>
    <w:rsid w:val="00183AC0"/>
    <w:rsid w:val="001B7AFD"/>
    <w:rsid w:val="001D187A"/>
    <w:rsid w:val="00247265"/>
    <w:rsid w:val="00280D1A"/>
    <w:rsid w:val="002C343D"/>
    <w:rsid w:val="002E52C6"/>
    <w:rsid w:val="002F3E30"/>
    <w:rsid w:val="0032758F"/>
    <w:rsid w:val="00360B17"/>
    <w:rsid w:val="003641C7"/>
    <w:rsid w:val="0038035E"/>
    <w:rsid w:val="00393960"/>
    <w:rsid w:val="003B0CD7"/>
    <w:rsid w:val="003F03CA"/>
    <w:rsid w:val="003F5E01"/>
    <w:rsid w:val="003F7CD0"/>
    <w:rsid w:val="00400268"/>
    <w:rsid w:val="00400D23"/>
    <w:rsid w:val="0040161D"/>
    <w:rsid w:val="0041014F"/>
    <w:rsid w:val="00437394"/>
    <w:rsid w:val="00443581"/>
    <w:rsid w:val="00443589"/>
    <w:rsid w:val="0047497E"/>
    <w:rsid w:val="004A2C53"/>
    <w:rsid w:val="004B2176"/>
    <w:rsid w:val="004B30CE"/>
    <w:rsid w:val="004E2CF1"/>
    <w:rsid w:val="004F1DDF"/>
    <w:rsid w:val="004F299E"/>
    <w:rsid w:val="00502172"/>
    <w:rsid w:val="00557B91"/>
    <w:rsid w:val="005721E4"/>
    <w:rsid w:val="0057634F"/>
    <w:rsid w:val="005814D3"/>
    <w:rsid w:val="00583652"/>
    <w:rsid w:val="00591EB6"/>
    <w:rsid w:val="005A146D"/>
    <w:rsid w:val="005B7999"/>
    <w:rsid w:val="006433BB"/>
    <w:rsid w:val="00643DA7"/>
    <w:rsid w:val="006473C7"/>
    <w:rsid w:val="006A35DD"/>
    <w:rsid w:val="006E70F8"/>
    <w:rsid w:val="0073789E"/>
    <w:rsid w:val="007413B3"/>
    <w:rsid w:val="00757699"/>
    <w:rsid w:val="007860FF"/>
    <w:rsid w:val="007A1372"/>
    <w:rsid w:val="007A6491"/>
    <w:rsid w:val="007B3783"/>
    <w:rsid w:val="00823F49"/>
    <w:rsid w:val="00854CD4"/>
    <w:rsid w:val="00856C92"/>
    <w:rsid w:val="00872F28"/>
    <w:rsid w:val="008D52A9"/>
    <w:rsid w:val="009716BB"/>
    <w:rsid w:val="0099454B"/>
    <w:rsid w:val="00997170"/>
    <w:rsid w:val="009A50FF"/>
    <w:rsid w:val="009B25A4"/>
    <w:rsid w:val="009B586F"/>
    <w:rsid w:val="009C16C2"/>
    <w:rsid w:val="009C7D82"/>
    <w:rsid w:val="00A3678C"/>
    <w:rsid w:val="00A527C8"/>
    <w:rsid w:val="00A71B14"/>
    <w:rsid w:val="00A96491"/>
    <w:rsid w:val="00A97DC2"/>
    <w:rsid w:val="00AC6ECD"/>
    <w:rsid w:val="00B1001C"/>
    <w:rsid w:val="00B1696A"/>
    <w:rsid w:val="00B2146C"/>
    <w:rsid w:val="00B2477E"/>
    <w:rsid w:val="00B43DBB"/>
    <w:rsid w:val="00B66147"/>
    <w:rsid w:val="00B77D07"/>
    <w:rsid w:val="00B80B26"/>
    <w:rsid w:val="00B80FA4"/>
    <w:rsid w:val="00BA6267"/>
    <w:rsid w:val="00BA7E5A"/>
    <w:rsid w:val="00BB2DE5"/>
    <w:rsid w:val="00BB49BD"/>
    <w:rsid w:val="00BE621E"/>
    <w:rsid w:val="00C101C2"/>
    <w:rsid w:val="00C13E03"/>
    <w:rsid w:val="00C703C9"/>
    <w:rsid w:val="00C8563A"/>
    <w:rsid w:val="00C97DC1"/>
    <w:rsid w:val="00CC0504"/>
    <w:rsid w:val="00CD7E36"/>
    <w:rsid w:val="00D01884"/>
    <w:rsid w:val="00D0448C"/>
    <w:rsid w:val="00D17491"/>
    <w:rsid w:val="00D65E0C"/>
    <w:rsid w:val="00D845AF"/>
    <w:rsid w:val="00D934DE"/>
    <w:rsid w:val="00DA28D9"/>
    <w:rsid w:val="00DB3151"/>
    <w:rsid w:val="00DD61F5"/>
    <w:rsid w:val="00DD7765"/>
    <w:rsid w:val="00DF18FC"/>
    <w:rsid w:val="00E03CF0"/>
    <w:rsid w:val="00E6023A"/>
    <w:rsid w:val="00EB60BF"/>
    <w:rsid w:val="00EE6246"/>
    <w:rsid w:val="00EF40D0"/>
    <w:rsid w:val="00F06BF1"/>
    <w:rsid w:val="00F074F9"/>
    <w:rsid w:val="00F57613"/>
    <w:rsid w:val="00F66086"/>
    <w:rsid w:val="00F922D1"/>
    <w:rsid w:val="00FA2052"/>
    <w:rsid w:val="00FA6538"/>
    <w:rsid w:val="00FC0C70"/>
    <w:rsid w:val="00FC36C0"/>
    <w:rsid w:val="00FD4278"/>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5027</Words>
  <Characters>28659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13</cp:revision>
  <cp:lastPrinted>2022-04-18T05:41:00Z</cp:lastPrinted>
  <dcterms:created xsi:type="dcterms:W3CDTF">2022-04-18T11:33:00Z</dcterms:created>
  <dcterms:modified xsi:type="dcterms:W3CDTF">2022-04-28T05:42:00Z</dcterms:modified>
</cp:coreProperties>
</file>